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CFC" w:rsidRDefault="002E6CFC" w:rsidP="002E6CFC">
      <w:pPr>
        <w:rPr>
          <w:sz w:val="28"/>
        </w:rPr>
      </w:pPr>
      <w:hyperlink r:id="rId5" w:history="1">
        <w:r w:rsidRPr="00852ED9">
          <w:rPr>
            <w:rStyle w:val="a4"/>
            <w:sz w:val="28"/>
          </w:rPr>
          <w:t>3 сентября – День солидарности в борьбе с терроризмом</w:t>
        </w:r>
      </w:hyperlink>
    </w:p>
    <w:p w:rsidR="002E6CFC" w:rsidRDefault="002E6CFC" w:rsidP="002E6CFC">
      <w:pPr>
        <w:rPr>
          <w:sz w:val="28"/>
        </w:rPr>
      </w:pPr>
      <w:hyperlink r:id="rId6" w:history="1">
        <w:r w:rsidRPr="00852ED9">
          <w:rPr>
            <w:rStyle w:val="a4"/>
            <w:sz w:val="28"/>
          </w:rPr>
          <w:t>Национальный антитеррористический комитет</w:t>
        </w:r>
      </w:hyperlink>
    </w:p>
    <w:p w:rsidR="002E6CFC" w:rsidRDefault="002E6CFC" w:rsidP="002E6CFC">
      <w:pPr>
        <w:rPr>
          <w:sz w:val="28"/>
        </w:rPr>
      </w:pPr>
    </w:p>
    <w:p w:rsidR="002E6CFC" w:rsidRDefault="002E6CFC" w:rsidP="002E6CFC">
      <w:pPr>
        <w:jc w:val="center"/>
        <w:rPr>
          <w:color w:val="0000FF"/>
          <w:sz w:val="28"/>
        </w:rPr>
      </w:pPr>
      <w:r w:rsidRPr="00852ED9">
        <w:rPr>
          <w:b/>
          <w:color w:val="0000FF"/>
          <w:sz w:val="28"/>
        </w:rPr>
        <w:t>видеоролики</w:t>
      </w:r>
      <w:r w:rsidRPr="00852ED9">
        <w:rPr>
          <w:color w:val="0000FF"/>
          <w:sz w:val="28"/>
        </w:rPr>
        <w:t>:</w:t>
      </w:r>
    </w:p>
    <w:p w:rsidR="002E6CFC" w:rsidRPr="00852ED9" w:rsidRDefault="002E6CFC" w:rsidP="002E6CFC">
      <w:pPr>
        <w:jc w:val="center"/>
        <w:rPr>
          <w:color w:val="0000FF"/>
          <w:sz w:val="28"/>
        </w:rPr>
      </w:pPr>
      <w:bookmarkStart w:id="0" w:name="_GoBack"/>
      <w:bookmarkEnd w:id="0"/>
    </w:p>
    <w:p w:rsidR="002E6CFC" w:rsidRPr="00852ED9" w:rsidRDefault="002E6CFC" w:rsidP="002E6CFC">
      <w:pPr>
        <w:rPr>
          <w:color w:val="0000FF"/>
          <w:sz w:val="28"/>
        </w:rPr>
      </w:pPr>
      <w:r w:rsidRPr="00852ED9">
        <w:rPr>
          <w:color w:val="0000FF"/>
          <w:sz w:val="28"/>
        </w:rPr>
        <w:t>«</w:t>
      </w:r>
      <w:hyperlink r:id="rId7" w:history="1">
        <w:r w:rsidRPr="00852ED9">
          <w:rPr>
            <w:rStyle w:val="a4"/>
            <w:color w:val="0000FF"/>
            <w:sz w:val="28"/>
          </w:rPr>
          <w:t>Дети против террора</w:t>
        </w:r>
      </w:hyperlink>
      <w:r w:rsidRPr="00852ED9">
        <w:rPr>
          <w:color w:val="0000FF"/>
          <w:sz w:val="28"/>
        </w:rPr>
        <w:t>»;</w:t>
      </w:r>
    </w:p>
    <w:p w:rsidR="002E6CFC" w:rsidRPr="00852ED9" w:rsidRDefault="002E6CFC" w:rsidP="002E6CFC">
      <w:pPr>
        <w:rPr>
          <w:color w:val="0000FF"/>
          <w:sz w:val="28"/>
        </w:rPr>
      </w:pPr>
      <w:r w:rsidRPr="00852ED9">
        <w:rPr>
          <w:color w:val="0000FF"/>
          <w:sz w:val="28"/>
        </w:rPr>
        <w:t>«</w:t>
      </w:r>
      <w:hyperlink r:id="rId8" w:history="1">
        <w:r w:rsidRPr="00852ED9">
          <w:rPr>
            <w:rStyle w:val="a4"/>
            <w:color w:val="0000FF"/>
            <w:sz w:val="28"/>
          </w:rPr>
          <w:t>Страна героев</w:t>
        </w:r>
      </w:hyperlink>
      <w:r w:rsidRPr="00852ED9">
        <w:rPr>
          <w:color w:val="0000FF"/>
          <w:sz w:val="28"/>
        </w:rPr>
        <w:t xml:space="preserve">»; </w:t>
      </w:r>
    </w:p>
    <w:p w:rsidR="002E6CFC" w:rsidRPr="00852ED9" w:rsidRDefault="002E6CFC" w:rsidP="002E6CFC">
      <w:pPr>
        <w:rPr>
          <w:color w:val="0000FF"/>
          <w:sz w:val="28"/>
        </w:rPr>
      </w:pPr>
      <w:r w:rsidRPr="00852ED9">
        <w:rPr>
          <w:color w:val="0000FF"/>
          <w:sz w:val="28"/>
        </w:rPr>
        <w:t>«</w:t>
      </w:r>
      <w:hyperlink r:id="rId9" w:history="1">
        <w:r w:rsidRPr="00852ED9">
          <w:rPr>
            <w:rStyle w:val="a4"/>
            <w:color w:val="0000FF"/>
            <w:sz w:val="28"/>
          </w:rPr>
          <w:t>Семья</w:t>
        </w:r>
      </w:hyperlink>
      <w:r w:rsidRPr="00852ED9">
        <w:rPr>
          <w:color w:val="0000FF"/>
          <w:sz w:val="28"/>
        </w:rPr>
        <w:t xml:space="preserve">»; </w:t>
      </w:r>
    </w:p>
    <w:p w:rsidR="002E6CFC" w:rsidRPr="00852ED9" w:rsidRDefault="002E6CFC" w:rsidP="002E6CFC">
      <w:pPr>
        <w:rPr>
          <w:color w:val="0000FF"/>
          <w:sz w:val="28"/>
        </w:rPr>
      </w:pPr>
      <w:r w:rsidRPr="00852ED9">
        <w:rPr>
          <w:color w:val="0000FF"/>
          <w:sz w:val="28"/>
        </w:rPr>
        <w:t>«</w:t>
      </w:r>
      <w:hyperlink r:id="rId10" w:history="1">
        <w:r w:rsidRPr="00852ED9">
          <w:rPr>
            <w:rStyle w:val="a4"/>
            <w:color w:val="0000FF"/>
            <w:sz w:val="28"/>
          </w:rPr>
          <w:t>8 правил для сильных духом</w:t>
        </w:r>
      </w:hyperlink>
      <w:r w:rsidRPr="00852ED9">
        <w:rPr>
          <w:color w:val="0000FF"/>
          <w:sz w:val="28"/>
        </w:rPr>
        <w:t>»;</w:t>
      </w:r>
    </w:p>
    <w:p w:rsidR="002E6CFC" w:rsidRPr="00852ED9" w:rsidRDefault="002E6CFC" w:rsidP="002E6CFC">
      <w:pPr>
        <w:rPr>
          <w:color w:val="0000FF"/>
          <w:sz w:val="28"/>
        </w:rPr>
      </w:pPr>
      <w:r w:rsidRPr="00852ED9">
        <w:rPr>
          <w:color w:val="0000FF"/>
          <w:sz w:val="28"/>
        </w:rPr>
        <w:t>«</w:t>
      </w:r>
      <w:hyperlink r:id="rId11" w:history="1">
        <w:r w:rsidRPr="00852ED9">
          <w:rPr>
            <w:rStyle w:val="a4"/>
            <w:color w:val="0000FF"/>
            <w:sz w:val="28"/>
          </w:rPr>
          <w:t>Живи футболом правильно</w:t>
        </w:r>
      </w:hyperlink>
      <w:r w:rsidRPr="00852ED9">
        <w:rPr>
          <w:color w:val="0000FF"/>
          <w:sz w:val="28"/>
        </w:rPr>
        <w:t>»;</w:t>
      </w:r>
    </w:p>
    <w:p w:rsidR="002E6CFC" w:rsidRPr="00852ED9" w:rsidRDefault="002E6CFC" w:rsidP="002E6CFC">
      <w:pPr>
        <w:rPr>
          <w:color w:val="0000FF"/>
          <w:sz w:val="28"/>
        </w:rPr>
      </w:pPr>
      <w:r w:rsidRPr="00852ED9">
        <w:rPr>
          <w:color w:val="0000FF"/>
          <w:sz w:val="28"/>
        </w:rPr>
        <w:t>«</w:t>
      </w:r>
      <w:hyperlink r:id="rId12" w:history="1">
        <w:r w:rsidRPr="00852ED9">
          <w:rPr>
            <w:rStyle w:val="a4"/>
            <w:color w:val="0000FF"/>
            <w:sz w:val="28"/>
          </w:rPr>
          <w:t>День памяти</w:t>
        </w:r>
      </w:hyperlink>
      <w:r w:rsidRPr="00852ED9">
        <w:rPr>
          <w:color w:val="0000FF"/>
          <w:sz w:val="28"/>
        </w:rPr>
        <w:t>»;</w:t>
      </w:r>
    </w:p>
    <w:p w:rsidR="002E6CFC" w:rsidRPr="00852ED9" w:rsidRDefault="002E6CFC" w:rsidP="002E6CFC">
      <w:pPr>
        <w:rPr>
          <w:color w:val="0000FF"/>
          <w:sz w:val="28"/>
        </w:rPr>
      </w:pPr>
      <w:r w:rsidRPr="00852ED9">
        <w:rPr>
          <w:color w:val="0000FF"/>
          <w:sz w:val="28"/>
        </w:rPr>
        <w:t>«</w:t>
      </w:r>
      <w:hyperlink r:id="rId13" w:history="1">
        <w:r w:rsidRPr="00852ED9">
          <w:rPr>
            <w:rStyle w:val="a4"/>
            <w:color w:val="0000FF"/>
            <w:sz w:val="28"/>
          </w:rPr>
          <w:t>Бдительность</w:t>
        </w:r>
      </w:hyperlink>
      <w:r w:rsidRPr="00852ED9">
        <w:rPr>
          <w:color w:val="0000FF"/>
          <w:sz w:val="28"/>
        </w:rPr>
        <w:t>»;</w:t>
      </w:r>
    </w:p>
    <w:p w:rsidR="002E6CFC" w:rsidRPr="00852ED9" w:rsidRDefault="002E6CFC" w:rsidP="002E6CFC">
      <w:pPr>
        <w:rPr>
          <w:color w:val="0000FF"/>
          <w:sz w:val="28"/>
        </w:rPr>
      </w:pPr>
      <w:r w:rsidRPr="00852ED9">
        <w:rPr>
          <w:color w:val="0000FF"/>
          <w:sz w:val="28"/>
        </w:rPr>
        <w:t>«</w:t>
      </w:r>
      <w:hyperlink r:id="rId14" w:history="1">
        <w:r w:rsidRPr="00852ED9">
          <w:rPr>
            <w:rStyle w:val="a4"/>
            <w:color w:val="0000FF"/>
            <w:sz w:val="28"/>
          </w:rPr>
          <w:t>Как спасти человека от терроризма</w:t>
        </w:r>
      </w:hyperlink>
      <w:r w:rsidRPr="00852ED9">
        <w:rPr>
          <w:color w:val="0000FF"/>
          <w:sz w:val="28"/>
        </w:rPr>
        <w:t>»;</w:t>
      </w:r>
    </w:p>
    <w:p w:rsidR="002E6CFC" w:rsidRPr="00852ED9" w:rsidRDefault="002E6CFC" w:rsidP="002E6CFC">
      <w:pPr>
        <w:rPr>
          <w:color w:val="0000FF"/>
          <w:sz w:val="28"/>
        </w:rPr>
      </w:pPr>
      <w:r w:rsidRPr="00852ED9">
        <w:rPr>
          <w:color w:val="0000FF"/>
          <w:sz w:val="28"/>
        </w:rPr>
        <w:t>«</w:t>
      </w:r>
      <w:hyperlink r:id="rId15" w:history="1">
        <w:r w:rsidRPr="00852ED9">
          <w:rPr>
            <w:rStyle w:val="a4"/>
            <w:color w:val="0000FF"/>
            <w:sz w:val="28"/>
          </w:rPr>
          <w:t>Мать</w:t>
        </w:r>
      </w:hyperlink>
      <w:r w:rsidRPr="00852ED9">
        <w:rPr>
          <w:color w:val="0000FF"/>
          <w:sz w:val="28"/>
        </w:rPr>
        <w:t>»;</w:t>
      </w:r>
    </w:p>
    <w:p w:rsidR="002E6CFC" w:rsidRPr="00852ED9" w:rsidRDefault="002E6CFC" w:rsidP="002E6CFC">
      <w:pPr>
        <w:rPr>
          <w:color w:val="0000FF"/>
          <w:sz w:val="28"/>
        </w:rPr>
      </w:pPr>
      <w:r w:rsidRPr="00852ED9">
        <w:rPr>
          <w:color w:val="0000FF"/>
          <w:sz w:val="28"/>
        </w:rPr>
        <w:t>«</w:t>
      </w:r>
      <w:hyperlink r:id="rId16" w:history="1">
        <w:r w:rsidRPr="00852ED9">
          <w:rPr>
            <w:rStyle w:val="a4"/>
            <w:color w:val="0000FF"/>
            <w:sz w:val="28"/>
          </w:rPr>
          <w:t>У террора нет национальности</w:t>
        </w:r>
      </w:hyperlink>
      <w:r w:rsidRPr="00852ED9">
        <w:rPr>
          <w:color w:val="0000FF"/>
          <w:sz w:val="28"/>
        </w:rPr>
        <w:t>»;</w:t>
      </w:r>
    </w:p>
    <w:p w:rsidR="002E6CFC" w:rsidRPr="00852ED9" w:rsidRDefault="002E6CFC" w:rsidP="002E6CFC">
      <w:pPr>
        <w:rPr>
          <w:color w:val="0000FF"/>
          <w:sz w:val="28"/>
        </w:rPr>
      </w:pPr>
      <w:r w:rsidRPr="00852ED9">
        <w:rPr>
          <w:color w:val="0000FF"/>
          <w:sz w:val="28"/>
        </w:rPr>
        <w:t>«</w:t>
      </w:r>
      <w:hyperlink r:id="rId17" w:history="1">
        <w:r w:rsidRPr="00852ED9">
          <w:rPr>
            <w:rStyle w:val="a4"/>
            <w:color w:val="0000FF"/>
            <w:sz w:val="28"/>
          </w:rPr>
          <w:t>Вместе против террора</w:t>
        </w:r>
      </w:hyperlink>
      <w:r w:rsidRPr="00852ED9">
        <w:rPr>
          <w:color w:val="0000FF"/>
          <w:sz w:val="28"/>
        </w:rPr>
        <w:t>».</w:t>
      </w:r>
    </w:p>
    <w:p w:rsidR="002E6CFC" w:rsidRPr="00852ED9" w:rsidRDefault="002E6CFC" w:rsidP="002E6CFC">
      <w:pPr>
        <w:rPr>
          <w:color w:val="0000FF"/>
          <w:sz w:val="28"/>
        </w:rPr>
      </w:pPr>
    </w:p>
    <w:p w:rsidR="00B30A88" w:rsidRPr="002E6CFC" w:rsidRDefault="00B30A88" w:rsidP="002E6CFC"/>
    <w:sectPr w:rsidR="00B30A88" w:rsidRPr="002E6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33"/>
    <w:rsid w:val="00221E6B"/>
    <w:rsid w:val="002E6CFC"/>
    <w:rsid w:val="00583933"/>
    <w:rsid w:val="00624258"/>
    <w:rsid w:val="008D298B"/>
    <w:rsid w:val="00B30A88"/>
    <w:rsid w:val="00C8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6F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F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6C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6F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F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6C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vp.government-nnov.ru/?id=242458" TargetMode="External"/><Relationship Id="rId13" Type="http://schemas.openxmlformats.org/officeDocument/2006/relationships/hyperlink" Target="https://mvp.government-nnov.ru/?id=9605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vp.government-nnov.ru/?id=242459" TargetMode="External"/><Relationship Id="rId12" Type="http://schemas.openxmlformats.org/officeDocument/2006/relationships/hyperlink" Target="https://mvp.government-nnov.ru/?id=96059" TargetMode="External"/><Relationship Id="rId17" Type="http://schemas.openxmlformats.org/officeDocument/2006/relationships/hyperlink" Target="https://mvp.government-nnov.ru/?id=9604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vp.government-nnov.ru/?id=96052" TargetMode="External"/><Relationship Id="rId1" Type="http://schemas.openxmlformats.org/officeDocument/2006/relationships/styles" Target="styles.xml"/><Relationship Id="rId6" Type="http://schemas.openxmlformats.org/officeDocument/2006/relationships/hyperlink" Target="http://nac.gov.ru/" TargetMode="External"/><Relationship Id="rId11" Type="http://schemas.openxmlformats.org/officeDocument/2006/relationships/hyperlink" Target="https://mvp.government-nnov.ru/?id=242455" TargetMode="External"/><Relationship Id="rId5" Type="http://schemas.openxmlformats.org/officeDocument/2006/relationships/hyperlink" Target="https://mvp.government-nnov.ru/?id=228469" TargetMode="External"/><Relationship Id="rId15" Type="http://schemas.openxmlformats.org/officeDocument/2006/relationships/hyperlink" Target="https://mvp.government-nnov.ru/?id=96055" TargetMode="External"/><Relationship Id="rId10" Type="http://schemas.openxmlformats.org/officeDocument/2006/relationships/hyperlink" Target="https://mvp.government-nnov.ru/?id=24245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vp.government-nnov.ru/?id=242457" TargetMode="External"/><Relationship Id="rId14" Type="http://schemas.openxmlformats.org/officeDocument/2006/relationships/hyperlink" Target="https://mvp.government-nnov.ru/?id=960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2021-08-02T13:33:00Z</cp:lastPrinted>
  <dcterms:created xsi:type="dcterms:W3CDTF">2021-08-11T09:53:00Z</dcterms:created>
  <dcterms:modified xsi:type="dcterms:W3CDTF">2021-08-11T09:53:00Z</dcterms:modified>
</cp:coreProperties>
</file>